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5137"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 w14:paraId="081D724F"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 w14:paraId="4CBAEDD4">
      <w:pPr>
        <w:pStyle w:val="2"/>
        <w:spacing w:before="8"/>
        <w:ind w:left="0"/>
        <w:rPr>
          <w:rFonts w:ascii="Microsoft JhengHei"/>
          <w:b/>
        </w:rPr>
      </w:pPr>
    </w:p>
    <w:p w14:paraId="03118779"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</w:t>
      </w:r>
      <w:r>
        <w:rPr>
          <w:rFonts w:hint="eastAsia" w:cs="宋体"/>
          <w:sz w:val="28"/>
          <w:szCs w:val="28"/>
          <w:lang w:val="en-US" w:eastAsia="zh-CN"/>
        </w:rPr>
        <w:t>公开</w:t>
      </w:r>
      <w:r>
        <w:rPr>
          <w:rFonts w:hint="eastAsia" w:ascii="宋体" w:hAnsi="宋体" w:eastAsia="宋体" w:cs="宋体"/>
          <w:sz w:val="28"/>
          <w:szCs w:val="28"/>
        </w:rPr>
        <w:t>招聘公告</w:t>
      </w:r>
      <w:bookmarkStart w:id="0" w:name="_GoBack"/>
      <w:bookmarkEnd w:id="0"/>
      <w:r>
        <w:rPr>
          <w:rFonts w:hint="eastAsia" w:ascii="宋体" w:hAnsi="宋体" w:eastAsia="宋体" w:cs="宋体"/>
          <w:spacing w:val="-16"/>
          <w:sz w:val="28"/>
          <w:szCs w:val="28"/>
        </w:rPr>
        <w:t>》及其相关附件，理解其内容，符合应聘条件。我郑重承诺：</w:t>
      </w:r>
    </w:p>
    <w:p w14:paraId="0DABC04D"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 w14:paraId="69FA0896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 w14:paraId="1EF0EB03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 w14:paraId="3F8927A8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610DAA9A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请报考人员及时查看</w:t>
      </w:r>
      <w:r>
        <w:rPr>
          <w:rFonts w:hint="eastAsia" w:cs="宋体"/>
          <w:spacing w:val="-2"/>
          <w:sz w:val="28"/>
          <w:szCs w:val="28"/>
          <w:lang w:val="en-US" w:eastAsia="zh-CN"/>
        </w:rPr>
        <w:t>市国资委、市建投集团、市城规总院集团及</w:t>
      </w:r>
      <w:r>
        <w:rPr>
          <w:rFonts w:hint="eastAsia" w:cs="宋体"/>
          <w:color w:val="000000" w:themeColor="text1"/>
          <w:spacing w:val="-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智联招聘网站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关于招聘的相关公告。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</w:t>
      </w:r>
      <w:r>
        <w:rPr>
          <w:rFonts w:hint="eastAsia" w:cs="宋体"/>
          <w:spacing w:val="-5"/>
          <w:sz w:val="28"/>
          <w:szCs w:val="21"/>
          <w:lang w:eastAsia="zh-CN"/>
        </w:rPr>
        <w:t>公众号及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</w:p>
    <w:p w14:paraId="5291231E"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162C8039"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 w14:paraId="1B385EFB"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 w14:paraId="2946EF86"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 w14:paraId="3A31171D"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DF9383">
      <w:pPr>
        <w:pStyle w:val="2"/>
        <w:tabs>
          <w:tab w:val="left" w:pos="8110"/>
          <w:tab w:val="left" w:pos="8750"/>
        </w:tabs>
        <w:spacing w:before="55"/>
        <w:ind w:firstLine="4760" w:firstLineChars="1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YTc0NmYwMGU3MWM4NTRkNDMzMzc4MWVlNjMyODYifQ=="/>
  </w:docVars>
  <w:rsids>
    <w:rsidRoot w:val="00000000"/>
    <w:rsid w:val="0A356720"/>
    <w:rsid w:val="0BF965C7"/>
    <w:rsid w:val="0D6C1949"/>
    <w:rsid w:val="0FAE79FD"/>
    <w:rsid w:val="1DE0464C"/>
    <w:rsid w:val="23486FCC"/>
    <w:rsid w:val="29671E35"/>
    <w:rsid w:val="35FD5825"/>
    <w:rsid w:val="39D72C5A"/>
    <w:rsid w:val="3A811528"/>
    <w:rsid w:val="424B3EC0"/>
    <w:rsid w:val="42DB6763"/>
    <w:rsid w:val="437E1E93"/>
    <w:rsid w:val="46C27E2B"/>
    <w:rsid w:val="4BD8495F"/>
    <w:rsid w:val="545F6FDE"/>
    <w:rsid w:val="5B4A1536"/>
    <w:rsid w:val="5FFC6958"/>
    <w:rsid w:val="65CA1AB3"/>
    <w:rsid w:val="6C05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2052-12.1.0.17147</vt:lpwstr>
  </property>
  <property fmtid="{D5CDD505-2E9C-101B-9397-08002B2CF9AE}" pid="6" name="ICV">
    <vt:lpwstr>D1FD4CE0C2E44F5F96891D34B0A1F3FE_13</vt:lpwstr>
  </property>
  <property fmtid="{D5CDD505-2E9C-101B-9397-08002B2CF9AE}" pid="7" name="KSOTemplateDocerSaveRecord">
    <vt:lpwstr>eyJoZGlkIjoiMDAzZmM2ZjZmMWFkMmU2NWYwZmZjNTQxMTYyYjY2N2IiLCJ1c2VySWQiOiIzMDIxNTgwMDIifQ==</vt:lpwstr>
  </property>
</Properties>
</file>