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27E67A"/>
    <w:multiLevelType w:val="singleLevel"/>
    <w:tmpl w:val="E127E67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